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5A1A82" w:rsidRPr="005A1A82" w:rsidRDefault="005A1A82" w:rsidP="005A1A82">
      <w:pPr>
        <w:spacing w:after="0" w:line="240" w:lineRule="auto"/>
        <w:jc w:val="center"/>
        <w:rPr>
          <w:rFonts w:ascii="Times New Roman" w:eastAsia="DengXian" w:hAnsi="Times New Roman" w:cs="Times New Roman"/>
          <w:color w:val="FF0000"/>
          <w:sz w:val="24"/>
          <w:szCs w:val="24"/>
        </w:rPr>
      </w:pPr>
      <w:r w:rsidRPr="005A1A82">
        <w:rPr>
          <w:rFonts w:ascii="Times New Roman" w:eastAsia="DengXian" w:hAnsi="Times New Roman" w:cs="Times New Roman"/>
          <w:color w:val="FF0000"/>
          <w:sz w:val="24"/>
          <w:szCs w:val="24"/>
        </w:rPr>
        <w:t xml:space="preserve">выполнение строительно-монтажных и пусконаладочных работ по установке прибора учета </w:t>
      </w:r>
      <w:proofErr w:type="spellStart"/>
      <w:r w:rsidRPr="005A1A82">
        <w:rPr>
          <w:rFonts w:ascii="Times New Roman" w:eastAsia="DengXian" w:hAnsi="Times New Roman" w:cs="Times New Roman"/>
          <w:color w:val="FF0000"/>
          <w:sz w:val="24"/>
          <w:szCs w:val="24"/>
        </w:rPr>
        <w:t>РиМ</w:t>
      </w:r>
      <w:proofErr w:type="spellEnd"/>
      <w:r w:rsidRPr="005A1A82">
        <w:rPr>
          <w:rFonts w:ascii="Times New Roman" w:eastAsia="DengXian" w:hAnsi="Times New Roman" w:cs="Times New Roman"/>
          <w:color w:val="FF0000"/>
          <w:sz w:val="24"/>
          <w:szCs w:val="24"/>
        </w:rPr>
        <w:t xml:space="preserve"> 489.24 в РУ-0,4 </w:t>
      </w:r>
      <w:proofErr w:type="spellStart"/>
      <w:r w:rsidRPr="005A1A82">
        <w:rPr>
          <w:rFonts w:ascii="Times New Roman" w:eastAsia="DengXian" w:hAnsi="Times New Roman" w:cs="Times New Roman"/>
          <w:color w:val="FF0000"/>
          <w:sz w:val="24"/>
          <w:szCs w:val="24"/>
        </w:rPr>
        <w:t>кВ</w:t>
      </w:r>
      <w:proofErr w:type="spellEnd"/>
      <w:r w:rsidRPr="005A1A82">
        <w:rPr>
          <w:rFonts w:ascii="Times New Roman" w:eastAsia="DengXian" w:hAnsi="Times New Roman" w:cs="Times New Roman"/>
          <w:color w:val="FF0000"/>
          <w:sz w:val="24"/>
          <w:szCs w:val="24"/>
        </w:rPr>
        <w:t xml:space="preserve"> КТПН 6/0,4 </w:t>
      </w:r>
      <w:proofErr w:type="spellStart"/>
      <w:r w:rsidRPr="005A1A82">
        <w:rPr>
          <w:rFonts w:ascii="Times New Roman" w:eastAsia="DengXian" w:hAnsi="Times New Roman" w:cs="Times New Roman"/>
          <w:color w:val="FF0000"/>
          <w:sz w:val="24"/>
          <w:szCs w:val="24"/>
        </w:rPr>
        <w:t>кВ</w:t>
      </w:r>
      <w:proofErr w:type="spellEnd"/>
      <w:r w:rsidRPr="005A1A82">
        <w:rPr>
          <w:rFonts w:ascii="Times New Roman" w:eastAsia="DengXian" w:hAnsi="Times New Roman" w:cs="Times New Roman"/>
          <w:color w:val="FF0000"/>
          <w:sz w:val="24"/>
          <w:szCs w:val="24"/>
        </w:rPr>
        <w:t xml:space="preserve"> 100 </w:t>
      </w:r>
      <w:proofErr w:type="spellStart"/>
      <w:r w:rsidRPr="005A1A82">
        <w:rPr>
          <w:rFonts w:ascii="Times New Roman" w:eastAsia="DengXian" w:hAnsi="Times New Roman" w:cs="Times New Roman"/>
          <w:color w:val="FF0000"/>
          <w:sz w:val="24"/>
          <w:szCs w:val="24"/>
        </w:rPr>
        <w:t>кВА</w:t>
      </w:r>
      <w:proofErr w:type="spellEnd"/>
      <w:r w:rsidRPr="005A1A82">
        <w:rPr>
          <w:rFonts w:ascii="Times New Roman" w:eastAsia="DengXian" w:hAnsi="Times New Roman" w:cs="Times New Roman"/>
          <w:color w:val="FF0000"/>
          <w:sz w:val="24"/>
          <w:szCs w:val="24"/>
        </w:rPr>
        <w:t xml:space="preserve"> А2 «</w:t>
      </w:r>
      <w:proofErr w:type="spellStart"/>
      <w:r w:rsidRPr="005A1A82">
        <w:rPr>
          <w:rFonts w:ascii="Times New Roman" w:eastAsia="DengXian" w:hAnsi="Times New Roman" w:cs="Times New Roman"/>
          <w:color w:val="FF0000"/>
          <w:sz w:val="24"/>
          <w:szCs w:val="24"/>
        </w:rPr>
        <w:t>Казакулов</w:t>
      </w:r>
      <w:proofErr w:type="spellEnd"/>
      <w:r w:rsidRPr="005A1A82">
        <w:rPr>
          <w:rFonts w:ascii="Times New Roman" w:eastAsia="DengXian" w:hAnsi="Times New Roman" w:cs="Times New Roman"/>
          <w:color w:val="FF0000"/>
          <w:sz w:val="24"/>
          <w:szCs w:val="24"/>
        </w:rPr>
        <w:t xml:space="preserve"> Д.Р.» для потребителя </w:t>
      </w:r>
      <w:proofErr w:type="spellStart"/>
      <w:r w:rsidRPr="005A1A82">
        <w:rPr>
          <w:rFonts w:ascii="Times New Roman" w:eastAsia="DengXian" w:hAnsi="Times New Roman" w:cs="Times New Roman"/>
          <w:color w:val="FF0000"/>
          <w:sz w:val="24"/>
          <w:szCs w:val="24"/>
        </w:rPr>
        <w:t>Болезина</w:t>
      </w:r>
      <w:proofErr w:type="spellEnd"/>
      <w:r w:rsidRPr="005A1A82">
        <w:rPr>
          <w:rFonts w:ascii="Times New Roman" w:eastAsia="DengXian" w:hAnsi="Times New Roman" w:cs="Times New Roman"/>
          <w:color w:val="FF0000"/>
          <w:sz w:val="24"/>
          <w:szCs w:val="24"/>
        </w:rPr>
        <w:t xml:space="preserve"> А.Ф. по объекту: </w:t>
      </w:r>
    </w:p>
    <w:p w:rsidR="005A1A82" w:rsidRPr="005A1A82" w:rsidRDefault="005A1A82" w:rsidP="005A1A82">
      <w:pPr>
        <w:spacing w:after="0" w:line="240" w:lineRule="auto"/>
        <w:jc w:val="center"/>
        <w:rPr>
          <w:rFonts w:ascii="Times New Roman" w:eastAsia="DengXian" w:hAnsi="Times New Roman" w:cs="Times New Roman"/>
          <w:b/>
          <w:color w:val="FF0000"/>
          <w:sz w:val="24"/>
          <w:szCs w:val="24"/>
        </w:rPr>
      </w:pPr>
      <w:r w:rsidRPr="005A1A82">
        <w:rPr>
          <w:rFonts w:ascii="Times New Roman" w:eastAsia="DengXian" w:hAnsi="Times New Roman" w:cs="Times New Roman"/>
          <w:b/>
          <w:color w:val="FF0000"/>
          <w:sz w:val="24"/>
          <w:szCs w:val="24"/>
        </w:rPr>
        <w:t>«Установка приборов учета в соответствии с Федеральным законом от 27.12.2018 № 522-ФЗ»</w:t>
      </w:r>
    </w:p>
    <w:p w:rsidR="00840D41" w:rsidRPr="0092259F" w:rsidRDefault="00840D41" w:rsidP="00840D41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0B681E" w:rsidRPr="004D300C" w:rsidRDefault="000B681E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384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4"/>
        <w:gridCol w:w="7512"/>
      </w:tblGrid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92259F" w:rsidRDefault="009901EF" w:rsidP="0092259F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l55"/>
            <w:bookmarkEnd w:id="0"/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2259F" w:rsidRPr="0092259F" w:rsidRDefault="0092259F" w:rsidP="0092259F">
            <w:pPr>
              <w:pStyle w:val="af7"/>
              <w:tabs>
                <w:tab w:val="clear" w:pos="567"/>
              </w:tabs>
              <w:spacing w:after="0"/>
              <w:ind w:left="0" w:firstLine="0"/>
              <w:rPr>
                <w:bCs/>
                <w:color w:val="FF0000"/>
                <w:sz w:val="22"/>
                <w:szCs w:val="22"/>
              </w:rPr>
            </w:pPr>
            <w:r w:rsidRPr="0092259F">
              <w:rPr>
                <w:bCs/>
                <w:color w:val="FF0000"/>
                <w:sz w:val="22"/>
                <w:szCs w:val="22"/>
              </w:rPr>
              <w:t xml:space="preserve">Начальная (максимальная) цена договора (цена лота) составляет - </w:t>
            </w:r>
            <w:r>
              <w:rPr>
                <w:bCs/>
                <w:color w:val="FF0000"/>
                <w:sz w:val="22"/>
                <w:szCs w:val="22"/>
              </w:rPr>
              <w:t xml:space="preserve">                        </w:t>
            </w:r>
            <w:r w:rsidR="005A1A82">
              <w:rPr>
                <w:bCs/>
                <w:color w:val="FF0000"/>
                <w:sz w:val="22"/>
                <w:szCs w:val="22"/>
              </w:rPr>
              <w:t>11 179,64</w:t>
            </w:r>
            <w:r w:rsidRPr="0092259F">
              <w:rPr>
                <w:bCs/>
                <w:color w:val="FF0000"/>
                <w:sz w:val="22"/>
                <w:szCs w:val="22"/>
              </w:rPr>
              <w:t xml:space="preserve"> руб. (</w:t>
            </w:r>
            <w:r w:rsidR="005A1A82" w:rsidRPr="005A1A82">
              <w:rPr>
                <w:bCs/>
                <w:color w:val="FF0000"/>
                <w:sz w:val="22"/>
                <w:szCs w:val="22"/>
              </w:rPr>
              <w:t>Одиннадцать тысяч сто семьдесят девять рублей 64 копейки</w:t>
            </w:r>
            <w:r w:rsidRPr="0092259F">
              <w:rPr>
                <w:bCs/>
                <w:color w:val="FF0000"/>
                <w:sz w:val="22"/>
                <w:szCs w:val="22"/>
              </w:rPr>
              <w:t xml:space="preserve">), кроме того, НДС в размере 20 % - </w:t>
            </w:r>
            <w:r w:rsidR="005A1A82">
              <w:rPr>
                <w:bCs/>
                <w:color w:val="FF0000"/>
                <w:sz w:val="22"/>
                <w:szCs w:val="22"/>
              </w:rPr>
              <w:t>2 235,93</w:t>
            </w:r>
            <w:r w:rsidRPr="0092259F">
              <w:rPr>
                <w:bCs/>
                <w:color w:val="FF0000"/>
                <w:sz w:val="22"/>
                <w:szCs w:val="22"/>
              </w:rPr>
              <w:t xml:space="preserve"> руб. (</w:t>
            </w:r>
            <w:r w:rsidR="005A1A82" w:rsidRPr="005A1A82">
              <w:rPr>
                <w:bCs/>
                <w:color w:val="FF0000"/>
                <w:sz w:val="22"/>
                <w:szCs w:val="22"/>
              </w:rPr>
              <w:t>Две тысячи двести тридцать пять рублей 93 копейки</w:t>
            </w:r>
            <w:bookmarkStart w:id="1" w:name="_GoBack"/>
            <w:bookmarkEnd w:id="1"/>
            <w:r w:rsidRPr="0092259F">
              <w:rPr>
                <w:bCs/>
                <w:color w:val="FF0000"/>
                <w:sz w:val="22"/>
                <w:szCs w:val="22"/>
              </w:rPr>
              <w:t xml:space="preserve">). </w:t>
            </w:r>
          </w:p>
          <w:p w:rsidR="0092259F" w:rsidRPr="0092259F" w:rsidRDefault="0092259F" w:rsidP="0092259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92259F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Начальная (максимальная) цена договора (цена лота) с учетом НДС составляет </w:t>
            </w:r>
            <w:r w:rsidR="00BC33EC">
              <w:rPr>
                <w:rFonts w:ascii="Times New Roman" w:hAnsi="Times New Roman" w:cs="Times New Roman"/>
                <w:b/>
                <w:bCs/>
                <w:color w:val="FF0000"/>
              </w:rPr>
              <w:t>–</w:t>
            </w:r>
            <w:r w:rsidRPr="0092259F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="005A1A82" w:rsidRPr="005A1A82">
              <w:rPr>
                <w:rFonts w:ascii="Times New Roman" w:hAnsi="Times New Roman" w:cs="Times New Roman"/>
                <w:b/>
                <w:bCs/>
                <w:color w:val="FF0000"/>
              </w:rPr>
              <w:t>13 415,57</w:t>
            </w:r>
            <w:r w:rsidR="005A1A82" w:rsidRPr="0092259F">
              <w:rPr>
                <w:bCs/>
                <w:color w:val="FF0000"/>
              </w:rPr>
              <w:t xml:space="preserve"> </w:t>
            </w:r>
            <w:r w:rsidRPr="0092259F">
              <w:rPr>
                <w:rFonts w:ascii="Times New Roman" w:hAnsi="Times New Roman" w:cs="Times New Roman"/>
                <w:b/>
                <w:bCs/>
                <w:color w:val="FF0000"/>
              </w:rPr>
              <w:t>руб. (</w:t>
            </w:r>
            <w:r w:rsidR="005A1A82" w:rsidRPr="005A1A82">
              <w:rPr>
                <w:rFonts w:ascii="Times New Roman" w:hAnsi="Times New Roman" w:cs="Times New Roman"/>
                <w:b/>
                <w:bCs/>
                <w:color w:val="FF0000"/>
              </w:rPr>
              <w:t>Тринадцать тысяч четыреста пятнадцать рублей 57 копеек</w:t>
            </w:r>
            <w:r w:rsidRPr="0092259F">
              <w:rPr>
                <w:rFonts w:ascii="Times New Roman" w:hAnsi="Times New Roman" w:cs="Times New Roman"/>
                <w:b/>
                <w:bCs/>
                <w:color w:val="FF0000"/>
              </w:rPr>
              <w:t>).</w:t>
            </w:r>
          </w:p>
          <w:p w:rsidR="0092259F" w:rsidRPr="0092259F" w:rsidRDefault="0092259F" w:rsidP="0092259F">
            <w:pPr>
              <w:spacing w:after="0"/>
              <w:ind w:firstLine="709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AC3410" w:rsidRPr="0092259F" w:rsidRDefault="00330FEC" w:rsidP="0073671A">
            <w:pPr>
              <w:jc w:val="both"/>
              <w:rPr>
                <w:rFonts w:ascii="Times New Roman" w:hAnsi="Times New Roman" w:cs="Times New Roman"/>
              </w:rPr>
            </w:pPr>
            <w:r w:rsidRPr="0092259F">
              <w:rPr>
                <w:rFonts w:ascii="Times New Roman" w:hAnsi="Times New Roman" w:cs="Times New Roman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92259F" w:rsidRDefault="009901EF" w:rsidP="0092259F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92259F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Нормативный метод</w:t>
            </w:r>
          </w:p>
          <w:p w:rsidR="00AC3410" w:rsidRPr="0092259F" w:rsidRDefault="009901EF" w:rsidP="008F757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Р-РВ-17-1279.0</w:t>
            </w:r>
            <w:r w:rsidR="008F7575" w:rsidRPr="0092259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-2</w:t>
            </w:r>
            <w:r w:rsidR="008F7575" w:rsidRPr="0092259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92259F" w:rsidRDefault="009901EF" w:rsidP="0092259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92259F">
              <w:rPr>
                <w:rFonts w:ascii="Times New Roman" w:hAnsi="Times New Roman" w:cs="Times New Roman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92259F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Р-РВ-17-2529.02-22. Регламент формирования, внесения изменений </w:t>
            </w:r>
            <w:r w:rsidR="0073671A"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</w:t>
            </w: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</w:t>
            </w:r>
            <w:r w:rsidR="0073671A" w:rsidRPr="0092259F">
              <w:rPr>
                <w:rFonts w:ascii="Times New Roman" w:eastAsia="Times New Roman" w:hAnsi="Times New Roman" w:cs="Times New Roman"/>
                <w:lang w:eastAsia="ru-RU"/>
              </w:rPr>
              <w:t>О «Россети Волга» от 03.03.2022.</w:t>
            </w:r>
          </w:p>
          <w:p w:rsidR="00AC3410" w:rsidRPr="0092259F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Размещен: </w:t>
            </w:r>
            <w:hyperlink r:id="rId8" w:history="1">
              <w:r w:rsidRPr="0092259F">
                <w:rPr>
                  <w:rStyle w:val="af0"/>
                  <w:rFonts w:ascii="Times New Roman" w:eastAsia="Times New Roman" w:hAnsi="Times New Roman" w:cs="Times New Roman"/>
                  <w:lang w:eastAsia="ru-RU"/>
                </w:rPr>
                <w:t>http://www.rossetivolga.ru/ru/zakupki/upravlenie_zakupochnoy_deyatelnostu/</w:t>
              </w:r>
            </w:hyperlink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AC3410" w:rsidRPr="0092259F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9901EF" w:rsidP="0092259F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 w:rsidSect="00A849B6">
      <w:footerReference w:type="default" r:id="rId9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5A1A82" w:rsidRPr="005A1A82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5A1A82" w:rsidRPr="005A1A82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E0967C9"/>
    <w:multiLevelType w:val="multilevel"/>
    <w:tmpl w:val="6BF2AC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7"/>
  </w:num>
  <w:num w:numId="2">
    <w:abstractNumId w:val="17"/>
  </w:num>
  <w:num w:numId="3">
    <w:abstractNumId w:val="12"/>
  </w:num>
  <w:num w:numId="4">
    <w:abstractNumId w:val="2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3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10"/>
    <w:rsid w:val="00006442"/>
    <w:rsid w:val="0005764D"/>
    <w:rsid w:val="000841F2"/>
    <w:rsid w:val="000A24F9"/>
    <w:rsid w:val="000B681E"/>
    <w:rsid w:val="000C56B2"/>
    <w:rsid w:val="0012663D"/>
    <w:rsid w:val="001E7331"/>
    <w:rsid w:val="00330FEC"/>
    <w:rsid w:val="00406840"/>
    <w:rsid w:val="004247C9"/>
    <w:rsid w:val="004D300C"/>
    <w:rsid w:val="004F7BB3"/>
    <w:rsid w:val="00520205"/>
    <w:rsid w:val="00554F6B"/>
    <w:rsid w:val="005A1A82"/>
    <w:rsid w:val="00611CA0"/>
    <w:rsid w:val="006A2E4C"/>
    <w:rsid w:val="006B1CE5"/>
    <w:rsid w:val="0073671A"/>
    <w:rsid w:val="007B70CE"/>
    <w:rsid w:val="007C108E"/>
    <w:rsid w:val="00840D41"/>
    <w:rsid w:val="008D24C0"/>
    <w:rsid w:val="008F7575"/>
    <w:rsid w:val="0092259F"/>
    <w:rsid w:val="00981F49"/>
    <w:rsid w:val="009901EF"/>
    <w:rsid w:val="00A25B18"/>
    <w:rsid w:val="00A849B6"/>
    <w:rsid w:val="00AC3410"/>
    <w:rsid w:val="00B33F78"/>
    <w:rsid w:val="00BC33EC"/>
    <w:rsid w:val="00C3090F"/>
    <w:rsid w:val="00C548D8"/>
    <w:rsid w:val="00C550F5"/>
    <w:rsid w:val="00CC6DD2"/>
    <w:rsid w:val="00D2572F"/>
    <w:rsid w:val="00D979F9"/>
    <w:rsid w:val="00DF0C87"/>
    <w:rsid w:val="00DF7735"/>
    <w:rsid w:val="00E92E10"/>
    <w:rsid w:val="00EF0B01"/>
    <w:rsid w:val="00F34422"/>
    <w:rsid w:val="00F610B2"/>
    <w:rsid w:val="00F704E4"/>
    <w:rsid w:val="00F918B5"/>
    <w:rsid w:val="00FB0A9B"/>
    <w:rsid w:val="00FB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81A66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Body Text Indent"/>
    <w:basedOn w:val="a"/>
    <w:link w:val="af8"/>
    <w:uiPriority w:val="99"/>
    <w:rsid w:val="0092259F"/>
    <w:pPr>
      <w:tabs>
        <w:tab w:val="num" w:pos="567"/>
      </w:tabs>
      <w:spacing w:after="6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rsid w:val="00922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Условия контракта"/>
    <w:basedOn w:val="a"/>
    <w:uiPriority w:val="99"/>
    <w:semiHidden/>
    <w:rsid w:val="0092259F"/>
    <w:pPr>
      <w:tabs>
        <w:tab w:val="num" w:pos="567"/>
      </w:tabs>
      <w:spacing w:before="240" w:after="120"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F43F7-A380-4568-9BBA-850DB6630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Шишацкая Наталья Борисовна</cp:lastModifiedBy>
  <cp:revision>79</cp:revision>
  <dcterms:created xsi:type="dcterms:W3CDTF">2021-07-05T10:30:00Z</dcterms:created>
  <dcterms:modified xsi:type="dcterms:W3CDTF">2025-07-03T07:14:00Z</dcterms:modified>
</cp:coreProperties>
</file>